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0</wp:posOffset>
                </wp:positionV>
                <wp:extent cx="7559566" cy="10655272"/>
                <wp:effectExtent b="0" l="0" r="0" t="0"/>
                <wp:wrapNone/>
                <wp:docPr id="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217" y="0"/>
                          <a:ext cx="7559566" cy="10655272"/>
                          <a:chOff x="1566217" y="0"/>
                          <a:chExt cx="7559566" cy="7560000"/>
                        </a:xfrm>
                      </wpg:grpSpPr>
                      <wpg:grpSp>
                        <wpg:cNvGrpSpPr/>
                        <wpg:grpSpPr>
                          <a:xfrm>
                            <a:off x="1566217" y="0"/>
                            <a:ext cx="7559566" cy="7560000"/>
                            <a:chOff x="0" y="0"/>
                            <a:chExt cx="7559566" cy="106552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59550" cy="1065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flipH="1">
                              <a:off x="15766" y="1734207"/>
                              <a:ext cx="7543800" cy="8921065"/>
                            </a:xfrm>
                            <a:custGeom>
                              <a:rect b="b" l="l" r="r" t="t"/>
                              <a:pathLst>
                                <a:path extrusionOk="0" h="8950452" w="7543800">
                                  <a:moveTo>
                                    <a:pt x="12289" y="0"/>
                                  </a:moveTo>
                                  <a:lnTo>
                                    <a:pt x="6409637" y="0"/>
                                  </a:lnTo>
                                  <a:lnTo>
                                    <a:pt x="7543800" y="2473454"/>
                                  </a:lnTo>
                                  <a:lnTo>
                                    <a:pt x="7543800" y="8950452"/>
                                  </a:lnTo>
                                  <a:lnTo>
                                    <a:pt x="0" y="8950452"/>
                                  </a:lnTo>
                                  <a:cubicBezTo>
                                    <a:pt x="6350" y="5969528"/>
                                    <a:pt x="5939" y="2980924"/>
                                    <a:pt x="122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ffectLst>
                              <a:reflection blurRad="0" dir="5400000" dist="50800" endA="0" endPos="0" kx="0" rotWithShape="0" algn="bl" stPos="0" sy="-100000" ky="0"/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64099" cy="1558212"/>
                            </a:xfrm>
                            <a:custGeom>
                              <a:rect b="b" l="l" r="r" t="t"/>
                              <a:pathLst>
                                <a:path extrusionOk="0" h="1558212" w="1764099">
                                  <a:moveTo>
                                    <a:pt x="0" y="0"/>
                                  </a:moveTo>
                                  <a:lnTo>
                                    <a:pt x="1764099" y="0"/>
                                  </a:lnTo>
                                  <a:lnTo>
                                    <a:pt x="1042087" y="1558212"/>
                                  </a:lnTo>
                                  <a:lnTo>
                                    <a:pt x="0" y="1558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478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5766" y="1734207"/>
                              <a:ext cx="971550" cy="2096770"/>
                            </a:xfrm>
                            <a:custGeom>
                              <a:rect b="b" l="l" r="r" t="t"/>
                              <a:pathLst>
                                <a:path extrusionOk="0" h="2096979" w="971654">
                                  <a:moveTo>
                                    <a:pt x="0" y="0"/>
                                  </a:moveTo>
                                  <a:lnTo>
                                    <a:pt x="971654" y="0"/>
                                  </a:lnTo>
                                  <a:lnTo>
                                    <a:pt x="0" y="2096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89186" y="362607"/>
                              <a:ext cx="1122045" cy="119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290441" y="459039"/>
                              <a:ext cx="7239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0</wp:posOffset>
                </wp:positionV>
                <wp:extent cx="7559566" cy="10655272"/>
                <wp:effectExtent b="0" l="0" r="0" t="0"/>
                <wp:wrapNone/>
                <wp:docPr id="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566" cy="106552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</w:rPr>
        <mc:AlternateContent>
          <mc:Choice Requires="wpg">
            <w:drawing>
              <wp:anchor allowOverlap="1" behindDoc="0" distB="0" distT="0" distL="182880" distR="182880" hidden="0" layoutInCell="1" locked="0" relativeHeight="0" simplePos="0">
                <wp:simplePos x="0" y="0"/>
                <wp:positionH relativeFrom="margin">
                  <wp:posOffset>523558</wp:posOffset>
                </wp:positionH>
                <wp:positionV relativeFrom="page">
                  <wp:posOffset>4074413</wp:posOffset>
                </wp:positionV>
                <wp:extent cx="4604385" cy="2541905"/>
                <wp:effectExtent b="0" l="0" r="0" t="0"/>
                <wp:wrapSquare wrapText="bothSides" distB="0" distT="0" distL="182880" distR="18288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048570" y="2513810"/>
                          <a:ext cx="459486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60" w:before="40" w:line="21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72"/>
                                <w:vertAlign w:val="baseline"/>
                              </w:rPr>
                              <w:t xml:space="preserve">Инструкция по разворачиванию      базы данных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4472c4"/>
                                <w:sz w:val="24"/>
                                <w:vertAlign w:val="baseline"/>
                              </w:rPr>
                              <w:t xml:space="preserve">ПОДКОПАЕВА ТАТЬЯНА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82880" distR="182880" hidden="0" layoutInCell="1" locked="0" relativeHeight="0" simplePos="0">
                <wp:simplePos x="0" y="0"/>
                <wp:positionH relativeFrom="margin">
                  <wp:posOffset>523558</wp:posOffset>
                </wp:positionH>
                <wp:positionV relativeFrom="page">
                  <wp:posOffset>4074413</wp:posOffset>
                </wp:positionV>
                <wp:extent cx="4604385" cy="2541905"/>
                <wp:effectExtent b="0" l="0" r="0" t="0"/>
                <wp:wrapSquare wrapText="bothSides" distB="0" distT="0" distL="182880" distR="182880"/>
                <wp:docPr id="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4385" cy="2541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4827" w:right="0" w:hanging="43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Добавление новой информационной базы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Загрузка информационной базы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Загрузка конфигурации в информационную базу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Добавление новой информационной базы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Запустить 1С Предприятие.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Нажать кнопку «Добавить…» (Рис 1).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854307" cy="1500697"/>
            <wp:effectExtent b="9525" l="9525" r="9525" t="9525"/>
            <wp:docPr id="9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1401" r="1361" t="3184"/>
                    <a:stretch>
                      <a:fillRect/>
                    </a:stretch>
                  </pic:blipFill>
                  <pic:spPr>
                    <a:xfrm>
                      <a:off x="0" y="0"/>
                      <a:ext cx="3854307" cy="1500697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пункт меню «Создание новой информационной базы» - «Далее» (Рис 2).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789466" cy="3936211"/>
            <wp:effectExtent b="9525" l="9525" r="9525" t="9525"/>
            <wp:docPr id="9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1298" l="1739" r="28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9466" cy="3936211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пункт меню «Создание информационной базы без конфигурации для разработки новой конфигурации или загрузка выгруженной ранее информационной базы» - «Далее» (Рис 3).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769773" cy="3879163"/>
            <wp:effectExtent b="9525" l="9525" r="9525" t="9525"/>
            <wp:docPr id="9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9773" cy="3879163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3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Задать имя базы, выбрать тип расположения информационной базы – «Далее» (Рис 4).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774580" cy="3850072"/>
            <wp:effectExtent b="9525" l="9525" r="9525" t="9525"/>
            <wp:docPr id="10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3297" t="2435"/>
                    <a:stretch>
                      <a:fillRect/>
                    </a:stretch>
                  </pic:blipFill>
                  <pic:spPr>
                    <a:xfrm>
                      <a:off x="0" y="0"/>
                      <a:ext cx="3774580" cy="3850072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локального расположения (Рис 5):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795151" cy="3911034"/>
            <wp:effectExtent b="9525" l="9525" r="9525" t="9525"/>
            <wp:docPr id="9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124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5151" cy="3911034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5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серверного расположения (Рис 6):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749829" cy="3866539"/>
            <wp:effectExtent b="9525" l="9525" r="9525" t="9525"/>
            <wp:docPr id="10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1405" r="0" t="978"/>
                    <a:stretch>
                      <a:fillRect/>
                    </a:stretch>
                  </pic:blipFill>
                  <pic:spPr>
                    <a:xfrm>
                      <a:off x="0" y="0"/>
                      <a:ext cx="3749829" cy="3866539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6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Оставить настройки по умолчанию – «Далее» (Рис 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776751" cy="3836268"/>
            <wp:effectExtent b="9525" l="9525" r="9525" t="9525"/>
            <wp:docPr id="10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1069" r="1" t="1912"/>
                    <a:stretch>
                      <a:fillRect/>
                    </a:stretch>
                  </pic:blipFill>
                  <pic:spPr>
                    <a:xfrm>
                      <a:off x="0" y="0"/>
                      <a:ext cx="3776751" cy="3836268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Загрузка информационной базы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созданную ранее информационную базу – нажать «Конфигуратор» (Рис 8).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62472" cy="1346601"/>
            <wp:effectExtent b="9525" l="9525" r="9525" t="9525"/>
            <wp:docPr id="10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959" t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862472" cy="1346601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Нажать «Администрирование» - «Загрузить информационную базу» (Рис 9).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36471" cy="1936418"/>
            <wp:effectExtent b="9525" l="9525" r="9525" t="9525"/>
            <wp:docPr id="10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4157" l="2479" r="2421" t="11485"/>
                    <a:stretch>
                      <a:fillRect/>
                    </a:stretch>
                  </pic:blipFill>
                  <pic:spPr>
                    <a:xfrm>
                      <a:off x="0" y="0"/>
                      <a:ext cx="3836471" cy="1936418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нужный файл (формат файла *.dt) – нажать кнопку «Открыть» - подтвердить операцию (Рис 10).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72329" cy="1011286"/>
            <wp:effectExtent b="9525" l="9525" r="9525" t="9525"/>
            <wp:docPr id="10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4241"/>
                    <a:stretch>
                      <a:fillRect/>
                    </a:stretch>
                  </pic:blipFill>
                  <pic:spPr>
                    <a:xfrm>
                      <a:off x="0" y="0"/>
                      <a:ext cx="3872329" cy="1011286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10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Загрузка конфигурации в информационную базу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созданную ранее информационную базу – нажать «Конфигуратор» (Рис 11).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773421" cy="1308297"/>
            <wp:effectExtent b="9525" l="9525" r="9525" t="9525"/>
            <wp:docPr id="10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4314"/>
                    <a:stretch>
                      <a:fillRect/>
                    </a:stretch>
                  </pic:blipFill>
                  <pic:spPr>
                    <a:xfrm>
                      <a:off x="0" y="0"/>
                      <a:ext cx="3773421" cy="1308297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Нажать «Конфигурация» - «Загрузить конфигурацию из файла» (Рис 12).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783715" cy="3065856"/>
            <wp:effectExtent b="9525" l="9525" r="9525" t="9525"/>
            <wp:docPr id="1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242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3715" cy="3065856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42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нужный файл (формат файла *.cf) – нажать кнопку «Открыть» - подтвердить операцию (Рис 13).</w:t>
      </w:r>
    </w:p>
    <w:p w:rsidR="00000000" w:rsidDel="00000000" w:rsidP="00000000" w:rsidRDefault="00000000" w:rsidRPr="00000000" w14:paraId="0000005D">
      <w:pPr>
        <w:spacing w:after="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0" distT="0" distL="0" distR="0">
            <wp:extent cx="3893687" cy="1448814"/>
            <wp:effectExtent b="9525" l="9525" r="9525" t="9525"/>
            <wp:docPr id="10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3687" cy="1448814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firstLine="709"/>
        <w:jc w:val="both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footerReference r:id="rId25" w:type="even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ООО «Призма Пик»                                                                      Инструкция по разворачиванию базы данных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5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decimal"/>
      <w:lvlText w:val="%1.%2"/>
      <w:lvlJc w:val="left"/>
      <w:pPr>
        <w:ind w:left="1855" w:hanging="720"/>
      </w:pPr>
      <w:rPr/>
    </w:lvl>
    <w:lvl w:ilvl="2">
      <w:start w:val="1"/>
      <w:numFmt w:val="decimal"/>
      <w:lvlText w:val="%1.%2.%3"/>
      <w:lvlJc w:val="left"/>
      <w:pPr>
        <w:ind w:left="2215" w:hanging="1080"/>
      </w:pPr>
      <w:rPr/>
    </w:lvl>
    <w:lvl w:ilvl="3">
      <w:start w:val="1"/>
      <w:numFmt w:val="decimal"/>
      <w:lvlText w:val="%1.%2.%3.%4"/>
      <w:lvlJc w:val="left"/>
      <w:pPr>
        <w:ind w:left="2215" w:hanging="1080"/>
      </w:pPr>
      <w:rPr/>
    </w:lvl>
    <w:lvl w:ilvl="4">
      <w:start w:val="1"/>
      <w:numFmt w:val="decimal"/>
      <w:lvlText w:val="%1.%2.%3.%4.%5"/>
      <w:lvlJc w:val="left"/>
      <w:pPr>
        <w:ind w:left="2575" w:hanging="1440"/>
      </w:pPr>
      <w:rPr/>
    </w:lvl>
    <w:lvl w:ilvl="5">
      <w:start w:val="1"/>
      <w:numFmt w:val="decimal"/>
      <w:lvlText w:val="%1.%2.%3.%4.%5.%6"/>
      <w:lvlJc w:val="left"/>
      <w:pPr>
        <w:ind w:left="2935" w:hanging="1800"/>
      </w:pPr>
      <w:rPr/>
    </w:lvl>
    <w:lvl w:ilvl="6">
      <w:start w:val="1"/>
      <w:numFmt w:val="decimal"/>
      <w:lvlText w:val="%1.%2.%3.%4.%5.%6.%7"/>
      <w:lvlJc w:val="left"/>
      <w:pPr>
        <w:ind w:left="3295" w:hanging="2160"/>
      </w:pPr>
      <w:rPr/>
    </w:lvl>
    <w:lvl w:ilvl="7">
      <w:start w:val="1"/>
      <w:numFmt w:val="decimal"/>
      <w:lvlText w:val="%1.%2.%3.%4.%5.%6.%7.%8"/>
      <w:lvlJc w:val="left"/>
      <w:pPr>
        <w:ind w:left="3655" w:hanging="2520"/>
      </w:pPr>
      <w:rPr/>
    </w:lvl>
    <w:lvl w:ilvl="8">
      <w:start w:val="1"/>
      <w:numFmt w:val="decimal"/>
      <w:lvlText w:val="%1.%2.%3.%4.%5.%6.%7.%8.%9"/>
      <w:lvlJc w:val="left"/>
      <w:pPr>
        <w:ind w:left="3655" w:hanging="25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Verdana" w:cs="Verdana" w:eastAsia="Verdana" w:hAnsi="Verdana"/>
        <w:sz w:val="24"/>
        <w:szCs w:val="24"/>
      </w:rPr>
    </w:lvl>
    <w:lvl w:ilvl="2">
      <w:start w:val="1"/>
      <w:numFmt w:val="decimal"/>
      <w:lvlText w:val="%1.%2.%3"/>
      <w:lvlJc w:val="left"/>
      <w:pPr>
        <w:ind w:left="1364" w:hanging="1080"/>
      </w:pPr>
      <w:rPr/>
    </w:lvl>
    <w:lvl w:ilvl="3">
      <w:start w:val="1"/>
      <w:numFmt w:val="decimal"/>
      <w:lvlText w:val="%1.%2.%3.%4"/>
      <w:lvlJc w:val="left"/>
      <w:pPr>
        <w:ind w:left="1364" w:hanging="1080"/>
      </w:pPr>
      <w:rPr/>
    </w:lvl>
    <w:lvl w:ilvl="4">
      <w:start w:val="1"/>
      <w:numFmt w:val="decimal"/>
      <w:lvlText w:val="%1.%2.%3.%4.%5"/>
      <w:lvlJc w:val="left"/>
      <w:pPr>
        <w:ind w:left="1724" w:hanging="1440"/>
      </w:pPr>
      <w:rPr/>
    </w:lvl>
    <w:lvl w:ilvl="5">
      <w:start w:val="1"/>
      <w:numFmt w:val="decimal"/>
      <w:lvlText w:val="%1.%2.%3.%4.%5.%6"/>
      <w:lvlJc w:val="left"/>
      <w:pPr>
        <w:ind w:left="2084" w:hanging="1800"/>
      </w:pPr>
      <w:rPr/>
    </w:lvl>
    <w:lvl w:ilvl="6">
      <w:start w:val="1"/>
      <w:numFmt w:val="decimal"/>
      <w:lvlText w:val="%1.%2.%3.%4.%5.%6.%7"/>
      <w:lvlJc w:val="left"/>
      <w:pPr>
        <w:ind w:left="2444" w:hanging="2160"/>
      </w:pPr>
      <w:rPr/>
    </w:lvl>
    <w:lvl w:ilvl="7">
      <w:start w:val="1"/>
      <w:numFmt w:val="decimal"/>
      <w:lvlText w:val="%1.%2.%3.%4.%5.%6.%7.%8"/>
      <w:lvlJc w:val="left"/>
      <w:pPr>
        <w:ind w:left="2804" w:hanging="2520"/>
      </w:pPr>
      <w:rPr/>
    </w:lvl>
    <w:lvl w:ilvl="8">
      <w:start w:val="1"/>
      <w:numFmt w:val="decimal"/>
      <w:lvlText w:val="%1.%2.%3.%4.%5.%6.%7.%8.%9"/>
      <w:lvlJc w:val="left"/>
      <w:pPr>
        <w:ind w:left="2804" w:hanging="25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ind w:left="4827" w:hanging="431.9999999999999"/>
    </w:pPr>
    <w:rPr>
      <w:rFonts w:ascii="Times New Roman" w:cs="Times New Roman" w:eastAsia="Times New Roman" w:hAnsi="Times New Roman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4971" w:hanging="576.0000000000002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5115" w:hanging="720"/>
    </w:pPr>
    <w:rPr>
      <w:rFonts w:ascii="Times New Roman" w:cs="Times New Roman" w:eastAsia="Times New Roman" w:hAnsi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5117" w:hanging="864.0000000000003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5403" w:hanging="1008.0000000000001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5547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autoRedefine w:val="1"/>
    <w:uiPriority w:val="9"/>
    <w:qFormat w:val="1"/>
    <w:rsid w:val="001B1A95"/>
    <w:pPr>
      <w:keepNext w:val="1"/>
      <w:keepLines w:val="1"/>
      <w:numPr>
        <w:numId w:val="1"/>
      </w:numPr>
      <w:spacing w:after="0" w:before="240" w:line="240" w:lineRule="auto"/>
      <w:outlineLvl w:val="0"/>
    </w:pPr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918B6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444AB9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="Times New Roman" w:hAnsi="Times New Roman" w:cstheme="majorBidi" w:eastAsiaTheme="majorEastAsia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C918B6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rsid w:val="00C918B6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C918B6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C918B6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C918B6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C918B6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990D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 w:val="1"/>
    <w:rsid w:val="00BB0E3B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B0E3B"/>
  </w:style>
  <w:style w:type="paragraph" w:styleId="a6">
    <w:name w:val="footer"/>
    <w:basedOn w:val="a"/>
    <w:link w:val="a7"/>
    <w:uiPriority w:val="99"/>
    <w:unhideWhenUsed w:val="1"/>
    <w:rsid w:val="00BB0E3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B0E3B"/>
  </w:style>
  <w:style w:type="character" w:styleId="10" w:customStyle="1">
    <w:name w:val="Заголовок 1 Знак"/>
    <w:basedOn w:val="a0"/>
    <w:link w:val="1"/>
    <w:uiPriority w:val="9"/>
    <w:rsid w:val="001B1A95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C918B6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444AB9"/>
    <w:rPr>
      <w:rFonts w:ascii="Times New Roman" w:hAnsi="Times New Roman" w:cstheme="majorBidi" w:eastAsiaTheme="majorEastAsia"/>
      <w:color w:val="000000" w:themeColor="text1"/>
      <w:sz w:val="28"/>
      <w:szCs w:val="24"/>
    </w:rPr>
  </w:style>
  <w:style w:type="character" w:styleId="40" w:customStyle="1">
    <w:name w:val="Заголовок 4 Знак"/>
    <w:basedOn w:val="a0"/>
    <w:link w:val="4"/>
    <w:uiPriority w:val="9"/>
    <w:rsid w:val="00C918B6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50" w:customStyle="1">
    <w:name w:val="Заголовок 5 Знак"/>
    <w:basedOn w:val="a0"/>
    <w:link w:val="5"/>
    <w:uiPriority w:val="9"/>
    <w:rsid w:val="00C918B6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C918B6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70" w:customStyle="1">
    <w:name w:val="Заголовок 7 Знак"/>
    <w:basedOn w:val="a0"/>
    <w:link w:val="7"/>
    <w:uiPriority w:val="9"/>
    <w:semiHidden w:val="1"/>
    <w:rsid w:val="00C918B6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80" w:customStyle="1">
    <w:name w:val="Заголовок 8 Знак"/>
    <w:basedOn w:val="a0"/>
    <w:link w:val="8"/>
    <w:uiPriority w:val="9"/>
    <w:semiHidden w:val="1"/>
    <w:rsid w:val="00C918B6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 w:val="1"/>
    <w:rsid w:val="00C918B6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a8">
    <w:name w:val="List Paragraph"/>
    <w:basedOn w:val="a"/>
    <w:uiPriority w:val="34"/>
    <w:qFormat w:val="1"/>
    <w:rsid w:val="00C918B6"/>
    <w:pPr>
      <w:ind w:left="720"/>
      <w:contextualSpacing w:val="1"/>
    </w:pPr>
  </w:style>
  <w:style w:type="character" w:styleId="a9">
    <w:name w:val="page number"/>
    <w:basedOn w:val="a0"/>
    <w:uiPriority w:val="99"/>
    <w:semiHidden w:val="1"/>
    <w:unhideWhenUsed w:val="1"/>
    <w:rsid w:val="00741372"/>
  </w:style>
  <w:style w:type="paragraph" w:styleId="aa">
    <w:name w:val="No Spacing"/>
    <w:link w:val="ab"/>
    <w:uiPriority w:val="1"/>
    <w:qFormat w:val="1"/>
    <w:rsid w:val="006A6443"/>
    <w:pPr>
      <w:spacing w:after="0" w:line="240" w:lineRule="auto"/>
    </w:pPr>
  </w:style>
  <w:style w:type="character" w:styleId="ab" w:customStyle="1">
    <w:name w:val="Без интервала Знак"/>
    <w:basedOn w:val="a0"/>
    <w:link w:val="aa"/>
    <w:uiPriority w:val="1"/>
    <w:rsid w:val="00A211AA"/>
  </w:style>
  <w:style w:type="paragraph" w:styleId="ac">
    <w:name w:val="TOC Heading"/>
    <w:basedOn w:val="1"/>
    <w:next w:val="a"/>
    <w:uiPriority w:val="39"/>
    <w:unhideWhenUsed w:val="1"/>
    <w:qFormat w:val="1"/>
    <w:rsid w:val="007E22F9"/>
    <w:pPr>
      <w:numPr>
        <w:numId w:val="0"/>
      </w:numPr>
      <w:spacing w:line="259" w:lineRule="auto"/>
      <w:outlineLvl w:val="9"/>
    </w:pPr>
    <w:rPr>
      <w:rFonts w:asciiTheme="majorHAnsi" w:cstheme="majorBidi" w:hAnsiTheme="majorHAnsi"/>
      <w:b w:val="0"/>
      <w:bCs w:val="0"/>
      <w:color w:val="2e74b5" w:themeColor="accent1" w:themeShade="0000BF"/>
      <w:lang w:eastAsia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5A2575"/>
    <w:pPr>
      <w:spacing w:after="100"/>
    </w:pPr>
  </w:style>
  <w:style w:type="paragraph" w:styleId="21">
    <w:name w:val="toc 2"/>
    <w:basedOn w:val="a"/>
    <w:next w:val="a"/>
    <w:autoRedefine w:val="1"/>
    <w:uiPriority w:val="39"/>
    <w:unhideWhenUsed w:val="1"/>
    <w:rsid w:val="005A2575"/>
    <w:pPr>
      <w:spacing w:after="100"/>
      <w:ind w:left="220"/>
    </w:pPr>
  </w:style>
  <w:style w:type="paragraph" w:styleId="31">
    <w:name w:val="toc 3"/>
    <w:basedOn w:val="a"/>
    <w:next w:val="a"/>
    <w:autoRedefine w:val="1"/>
    <w:uiPriority w:val="39"/>
    <w:unhideWhenUsed w:val="1"/>
    <w:rsid w:val="006B2277"/>
    <w:pPr>
      <w:tabs>
        <w:tab w:val="right" w:pos="9345"/>
      </w:tabs>
      <w:spacing w:after="100"/>
      <w:ind w:left="440"/>
    </w:pPr>
    <w:rPr>
      <w:rFonts w:ascii="Verdana" w:hAnsi="Verdana"/>
      <w:noProof w:val="1"/>
      <w:sz w:val="24"/>
      <w:szCs w:val="24"/>
    </w:rPr>
  </w:style>
  <w:style w:type="character" w:styleId="ad">
    <w:name w:val="Hyperlink"/>
    <w:basedOn w:val="a0"/>
    <w:uiPriority w:val="99"/>
    <w:unhideWhenUsed w:val="1"/>
    <w:rsid w:val="005A2575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 w:val="1"/>
    <w:qFormat w:val="1"/>
    <w:rsid w:val="002A66C7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apple-tab-span" w:customStyle="1">
    <w:name w:val="apple-tab-span"/>
    <w:basedOn w:val="a0"/>
    <w:rsid w:val="004D04EA"/>
  </w:style>
  <w:style w:type="paragraph" w:styleId="51">
    <w:name w:val="toc 5"/>
    <w:basedOn w:val="a"/>
    <w:next w:val="a"/>
    <w:autoRedefine w:val="1"/>
    <w:uiPriority w:val="39"/>
    <w:unhideWhenUsed w:val="1"/>
    <w:rsid w:val="00823BF7"/>
    <w:pPr>
      <w:spacing w:after="100"/>
      <w:ind w:left="880"/>
    </w:pPr>
  </w:style>
  <w:style w:type="paragraph" w:styleId="41">
    <w:name w:val="toc 4"/>
    <w:basedOn w:val="a"/>
    <w:next w:val="a"/>
    <w:autoRedefine w:val="1"/>
    <w:uiPriority w:val="39"/>
    <w:unhideWhenUsed w:val="1"/>
    <w:rsid w:val="006332BE"/>
    <w:pPr>
      <w:spacing w:after="100"/>
      <w:ind w:left="66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 w:val="1"/>
    <w:uiPriority w:val="39"/>
    <w:unhideWhenUsed w:val="1"/>
    <w:rsid w:val="006332BE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 w:val="1"/>
    <w:uiPriority w:val="39"/>
    <w:unhideWhenUsed w:val="1"/>
    <w:rsid w:val="006332BE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 w:val="1"/>
    <w:uiPriority w:val="39"/>
    <w:unhideWhenUsed w:val="1"/>
    <w:rsid w:val="006332BE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 w:val="1"/>
    <w:uiPriority w:val="39"/>
    <w:unhideWhenUsed w:val="1"/>
    <w:rsid w:val="006332BE"/>
    <w:pPr>
      <w:spacing w:after="100"/>
      <w:ind w:left="1760"/>
    </w:pPr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2F50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endnote text"/>
    <w:basedOn w:val="a"/>
    <w:link w:val="af1"/>
    <w:uiPriority w:val="99"/>
    <w:semiHidden w:val="1"/>
    <w:unhideWhenUsed w:val="1"/>
    <w:rsid w:val="00AD0349"/>
    <w:pPr>
      <w:spacing w:after="0" w:line="240" w:lineRule="auto"/>
    </w:pPr>
    <w:rPr>
      <w:sz w:val="20"/>
      <w:szCs w:val="20"/>
    </w:rPr>
  </w:style>
  <w:style w:type="character" w:styleId="af1" w:customStyle="1">
    <w:name w:val="Текст концевой сноски Знак"/>
    <w:basedOn w:val="a0"/>
    <w:link w:val="af0"/>
    <w:uiPriority w:val="99"/>
    <w:semiHidden w:val="1"/>
    <w:rsid w:val="00AD0349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6.png"/><Relationship Id="rId21" Type="http://schemas.openxmlformats.org/officeDocument/2006/relationships/image" Target="media/image2.png"/><Relationship Id="rId24" Type="http://schemas.openxmlformats.org/officeDocument/2006/relationships/footer" Target="foot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png"/><Relationship Id="rId8" Type="http://schemas.openxmlformats.org/officeDocument/2006/relationships/image" Target="media/image16.png"/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19" Type="http://schemas.openxmlformats.org/officeDocument/2006/relationships/image" Target="media/image7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acmudvVKobaAePQ9LHUOVXing==">AMUW2mX7PC8N2p9FiiPJQQtF3lSN/aP5XboJ7aBLqL9uXqE/XLC/objuJIDnkso3kGduR7fSWM6+6vW7mondoCxPTXjBjn06vtp16Aci33T5tm0IpGq0jO7V0pZS/OJMBVJoLMfDuhoZNZczguBXupMKzbyJro6encRHHWe3U2/3H+XrJr9rOpkuLq1ME1CKjTUVdGErQtfRHfRVPvb0DOHgKxQL9qR4QumFoISAgYXBzPxJqkhaTcZy8OIFk+K0qGwb49uoKiFR+LxWwdZ5keg+hDoYdQz6Jk4bAEJeKIOVGvGS3ryWbTYcXskyY9Cv/WOvxKPrGepOfY2F6yiyHy6G0WTa2pyiWvBaSnD0E+gToRhbTOnaG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2020-09-03T10:24:00Z</dcterms:created>
  <dc:creator>Подкопаева Татьяна</dc:creator>
</cp:coreProperties>
</file>